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03D" w:rsidRPr="005568F2" w:rsidRDefault="00E7103D" w:rsidP="00E7103D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Приложение № 1 к постановлению Администрации ЗАТО г. Железногорск </w:t>
      </w:r>
    </w:p>
    <w:p w:rsidR="00E7103D" w:rsidRPr="005568F2" w:rsidRDefault="00E7103D" w:rsidP="00E7103D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E52539">
        <w:rPr>
          <w:rFonts w:ascii="Times New Roman" w:eastAsia="Times New Roman" w:hAnsi="Times New Roman"/>
          <w:sz w:val="24"/>
          <w:szCs w:val="24"/>
        </w:rPr>
        <w:t>26.09.2018</w:t>
      </w:r>
      <w:r w:rsidRPr="005568F2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52539">
        <w:rPr>
          <w:rFonts w:ascii="Times New Roman" w:eastAsia="Times New Roman" w:hAnsi="Times New Roman"/>
          <w:sz w:val="24"/>
          <w:szCs w:val="24"/>
        </w:rPr>
        <w:t>1811</w:t>
      </w:r>
    </w:p>
    <w:p w:rsidR="00E7103D" w:rsidRPr="005568F2" w:rsidRDefault="00E7103D" w:rsidP="00E7103D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</w:p>
    <w:p w:rsidR="00E7103D" w:rsidRPr="005568F2" w:rsidRDefault="00E7103D" w:rsidP="00E7103D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>Приложение № 2</w:t>
      </w:r>
    </w:p>
    <w:p w:rsidR="005868C5" w:rsidRPr="005568F2" w:rsidRDefault="00E7103D" w:rsidP="00E7103D">
      <w:pPr>
        <w:ind w:left="9639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2018-2022 годы»</w:t>
      </w:r>
    </w:p>
    <w:p w:rsidR="00E7103D" w:rsidRPr="005568F2" w:rsidRDefault="00E7103D" w:rsidP="00E7103D">
      <w:pPr>
        <w:ind w:left="9639"/>
      </w:pPr>
    </w:p>
    <w:p w:rsidR="00E7103D" w:rsidRPr="005568F2" w:rsidRDefault="00E7103D" w:rsidP="00E7103D">
      <w:pPr>
        <w:jc w:val="center"/>
      </w:pPr>
      <w:r w:rsidRPr="005568F2">
        <w:rPr>
          <w:rFonts w:ascii="Times New Roman" w:eastAsia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E7103D" w:rsidRPr="005568F2" w:rsidRDefault="00E7103D"/>
    <w:p w:rsidR="00E7103D" w:rsidRPr="005568F2" w:rsidRDefault="00E7103D"/>
    <w:tbl>
      <w:tblPr>
        <w:tblW w:w="0" w:type="auto"/>
        <w:tblInd w:w="94" w:type="dxa"/>
        <w:tblLook w:val="04A0"/>
      </w:tblPr>
      <w:tblGrid>
        <w:gridCol w:w="2242"/>
        <w:gridCol w:w="2514"/>
        <w:gridCol w:w="3061"/>
        <w:gridCol w:w="1758"/>
        <w:gridCol w:w="937"/>
        <w:gridCol w:w="937"/>
        <w:gridCol w:w="915"/>
        <w:gridCol w:w="914"/>
        <w:gridCol w:w="1272"/>
      </w:tblGrid>
      <w:tr w:rsidR="00E7103D" w:rsidRPr="005568F2" w:rsidTr="00E7103D">
        <w:trPr>
          <w:trHeight w:val="300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Уровень бюджетной системы / источники финансирования</w:t>
            </w:r>
          </w:p>
        </w:tc>
        <w:tc>
          <w:tcPr>
            <w:tcW w:w="673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Оценка расходов (руб.), годы</w:t>
            </w:r>
          </w:p>
        </w:tc>
      </w:tr>
      <w:tr w:rsidR="00E7103D" w:rsidRPr="005568F2" w:rsidTr="00E7103D">
        <w:trPr>
          <w:trHeight w:val="300"/>
        </w:trPr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7103D" w:rsidRPr="005568F2" w:rsidTr="00E7103D">
        <w:trPr>
          <w:trHeight w:val="300"/>
        </w:trPr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7103D" w:rsidRPr="005568F2" w:rsidTr="00E7103D">
        <w:trPr>
          <w:trHeight w:val="600"/>
        </w:trPr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4"/>
                <w:szCs w:val="24"/>
              </w:rPr>
              <w:t>Итого на период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Муниципальная</w:t>
            </w: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br/>
              <w:t>программа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Формирование современной городской среды на 2018-2022 годы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49 635 050,00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49 635 050,00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ind w:left="-98" w:right="-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ind w:left="-98" w:right="-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26 839 403,47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26 839 403,47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16 523 496,53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4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4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ind w:left="-98" w:right="-60"/>
              <w:jc w:val="center"/>
              <w:outlineLvl w:val="4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ind w:left="-98" w:right="-60"/>
              <w:jc w:val="center"/>
              <w:outlineLvl w:val="4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16 523 496,53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6 272 150,00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6 272 150,00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  <w:tr w:rsidR="00E7103D" w:rsidRPr="005568F2" w:rsidTr="00E7103D">
        <w:trPr>
          <w:trHeight w:val="409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>Отдельное мероприятие 1.</w:t>
            </w:r>
          </w:p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44 635 050,00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44 635 050,00</w:t>
            </w:r>
          </w:p>
        </w:tc>
      </w:tr>
      <w:tr w:rsidR="00E7103D" w:rsidRPr="005568F2" w:rsidTr="00E7103D">
        <w:trPr>
          <w:trHeight w:val="551"/>
        </w:trPr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</w:tr>
      <w:tr w:rsidR="00E7103D" w:rsidRPr="005568F2" w:rsidTr="00E7103D">
        <w:trPr>
          <w:trHeight w:val="430"/>
        </w:trPr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26 839 403,47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26 839 403,47</w:t>
            </w:r>
          </w:p>
        </w:tc>
      </w:tr>
      <w:tr w:rsidR="00E7103D" w:rsidRPr="005568F2" w:rsidTr="00E7103D">
        <w:trPr>
          <w:trHeight w:val="393"/>
        </w:trPr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16 523 496,53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16 523 496,53</w:t>
            </w:r>
          </w:p>
        </w:tc>
      </w:tr>
      <w:tr w:rsidR="00E7103D" w:rsidRPr="005568F2" w:rsidTr="00E7103D">
        <w:trPr>
          <w:trHeight w:val="441"/>
        </w:trPr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1 272 150,00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1 272 150,00</w:t>
            </w:r>
          </w:p>
        </w:tc>
      </w:tr>
      <w:tr w:rsidR="00E7103D" w:rsidRPr="005568F2" w:rsidTr="00E7103D">
        <w:trPr>
          <w:trHeight w:val="683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Отдельное мероприятие 2.</w:t>
            </w:r>
          </w:p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22"/>
                <w:szCs w:val="22"/>
              </w:rPr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5 000 000,00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5 000 000,00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5 000 000,00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5 000 000,00</w:t>
            </w:r>
          </w:p>
        </w:tc>
      </w:tr>
      <w:tr w:rsidR="00E7103D" w:rsidRPr="005568F2" w:rsidTr="00E7103D">
        <w:trPr>
          <w:trHeight w:val="285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3D" w:rsidRPr="005568F2" w:rsidRDefault="00E7103D" w:rsidP="00E7103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03D" w:rsidRPr="005568F2" w:rsidRDefault="00E7103D" w:rsidP="00E7103D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68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03D" w:rsidRPr="005568F2" w:rsidRDefault="00E7103D" w:rsidP="00E7103D">
            <w:pPr>
              <w:jc w:val="center"/>
            </w:pPr>
            <w:r w:rsidRPr="005568F2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</w:tbl>
    <w:p w:rsidR="00E7103D" w:rsidRPr="005568F2" w:rsidRDefault="00E7103D"/>
    <w:p w:rsidR="00E7103D" w:rsidRPr="005568F2" w:rsidRDefault="00E7103D"/>
    <w:p w:rsidR="00E7103D" w:rsidRPr="005568F2" w:rsidRDefault="00E7103D"/>
    <w:p w:rsidR="00E7103D" w:rsidRPr="005568F2" w:rsidRDefault="00E7103D">
      <w:pPr>
        <w:rPr>
          <w:rFonts w:ascii="Times New Roman" w:hAnsi="Times New Roman"/>
          <w:sz w:val="28"/>
          <w:szCs w:val="28"/>
        </w:rPr>
      </w:pPr>
    </w:p>
    <w:p w:rsidR="00E7103D" w:rsidRPr="005568F2" w:rsidRDefault="00E7103D">
      <w:pPr>
        <w:rPr>
          <w:rFonts w:ascii="Times New Roman" w:hAnsi="Times New Roman"/>
          <w:sz w:val="28"/>
          <w:szCs w:val="28"/>
        </w:rPr>
      </w:pPr>
      <w:r w:rsidRPr="005568F2">
        <w:rPr>
          <w:rFonts w:ascii="Times New Roman" w:hAnsi="Times New Roman"/>
          <w:sz w:val="28"/>
          <w:szCs w:val="28"/>
        </w:rPr>
        <w:t>Руководитель УГХ Администрации ЗАТО г. Железногорск                                                                        Л.М. Антоненко</w:t>
      </w:r>
    </w:p>
    <w:p w:rsidR="00A2399E" w:rsidRPr="005568F2" w:rsidRDefault="00A2399E">
      <w:pPr>
        <w:rPr>
          <w:rFonts w:ascii="Times New Roman" w:hAnsi="Times New Roman"/>
          <w:sz w:val="28"/>
          <w:szCs w:val="28"/>
        </w:rPr>
      </w:pPr>
    </w:p>
    <w:p w:rsidR="00A2399E" w:rsidRPr="005568F2" w:rsidRDefault="00A2399E">
      <w:pPr>
        <w:rPr>
          <w:rFonts w:ascii="Times New Roman" w:hAnsi="Times New Roman"/>
          <w:sz w:val="28"/>
          <w:szCs w:val="28"/>
        </w:rPr>
        <w:sectPr w:rsidR="00A2399E" w:rsidRPr="005568F2" w:rsidSect="00E7103D">
          <w:pgSz w:w="16838" w:h="11906" w:orient="landscape"/>
          <w:pgMar w:top="851" w:right="1134" w:bottom="850" w:left="1276" w:header="708" w:footer="708" w:gutter="0"/>
          <w:cols w:space="708"/>
          <w:docGrid w:linePitch="360"/>
        </w:sectPr>
      </w:pPr>
    </w:p>
    <w:p w:rsidR="00A2399E" w:rsidRPr="005568F2" w:rsidRDefault="00A2399E" w:rsidP="00A2399E">
      <w:pPr>
        <w:ind w:left="5529"/>
        <w:jc w:val="both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 2 к постановлению Администрации ЗАТО г. Железногорск </w:t>
      </w:r>
    </w:p>
    <w:p w:rsidR="00A2399E" w:rsidRPr="005568F2" w:rsidRDefault="00A2399E" w:rsidP="00A2399E">
      <w:pPr>
        <w:ind w:left="5529"/>
        <w:jc w:val="both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E52539">
        <w:rPr>
          <w:rFonts w:ascii="Times New Roman" w:eastAsia="Times New Roman" w:hAnsi="Times New Roman"/>
          <w:sz w:val="24"/>
          <w:szCs w:val="24"/>
        </w:rPr>
        <w:t>26.09.2018</w:t>
      </w:r>
      <w:r w:rsidRPr="005568F2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52539">
        <w:rPr>
          <w:rFonts w:ascii="Times New Roman" w:eastAsia="Times New Roman" w:hAnsi="Times New Roman"/>
          <w:sz w:val="24"/>
          <w:szCs w:val="24"/>
        </w:rPr>
        <w:t>1811</w:t>
      </w:r>
    </w:p>
    <w:p w:rsidR="00A2399E" w:rsidRPr="005568F2" w:rsidRDefault="00A2399E" w:rsidP="00A2399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2399E" w:rsidRPr="005568F2" w:rsidRDefault="00A2399E" w:rsidP="00A2399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2399E" w:rsidRPr="005568F2" w:rsidRDefault="00A2399E" w:rsidP="00A2399E">
      <w:pPr>
        <w:autoSpaceDE w:val="0"/>
        <w:autoSpaceDN w:val="0"/>
        <w:adjustRightInd w:val="0"/>
        <w:ind w:left="5529"/>
        <w:jc w:val="both"/>
        <w:outlineLvl w:val="0"/>
        <w:rPr>
          <w:rFonts w:ascii="Times New Roman" w:hAnsi="Times New Roman"/>
          <w:sz w:val="24"/>
          <w:szCs w:val="24"/>
        </w:rPr>
      </w:pPr>
      <w:r w:rsidRPr="005568F2">
        <w:rPr>
          <w:rFonts w:ascii="Times New Roman" w:hAnsi="Times New Roman"/>
          <w:sz w:val="24"/>
          <w:szCs w:val="24"/>
        </w:rPr>
        <w:t>Приложение № 4</w:t>
      </w:r>
    </w:p>
    <w:p w:rsidR="00A2399E" w:rsidRPr="005568F2" w:rsidRDefault="00A2399E" w:rsidP="00A2399E">
      <w:pPr>
        <w:widowControl w:val="0"/>
        <w:autoSpaceDE w:val="0"/>
        <w:autoSpaceDN w:val="0"/>
        <w:ind w:left="5529"/>
        <w:jc w:val="both"/>
        <w:rPr>
          <w:rFonts w:ascii="Times New Roman" w:hAnsi="Times New Roman"/>
          <w:sz w:val="28"/>
          <w:szCs w:val="28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5568F2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Pr="005568F2">
        <w:rPr>
          <w:rFonts w:ascii="Times New Roman" w:hAnsi="Times New Roman"/>
          <w:sz w:val="28"/>
          <w:szCs w:val="28"/>
        </w:rPr>
        <w:t xml:space="preserve"> </w:t>
      </w: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  <w:r w:rsidRPr="005568F2">
        <w:rPr>
          <w:rFonts w:ascii="Times New Roman" w:hAnsi="Times New Roman" w:cs="Times New Roman"/>
        </w:rPr>
        <w:t xml:space="preserve">ПОКАЗАТЕЛИ РЕЗУЛЬТАТИВНОСТИ </w:t>
      </w: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A2399E" w:rsidRPr="005568F2" w:rsidTr="00A2399E">
        <w:tc>
          <w:tcPr>
            <w:tcW w:w="510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5568F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68F2">
              <w:rPr>
                <w:rFonts w:ascii="Times New Roman" w:hAnsi="Times New Roman" w:cs="Times New Roman"/>
              </w:rPr>
              <w:t>/</w:t>
            </w:r>
            <w:proofErr w:type="spellStart"/>
            <w:r w:rsidRPr="005568F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A2399E" w:rsidRPr="005568F2" w:rsidRDefault="00A2399E" w:rsidP="00A2399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5" w:history="1">
              <w:r w:rsidRPr="005568F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A2399E" w:rsidRPr="005568F2" w:rsidTr="00A2399E">
        <w:tc>
          <w:tcPr>
            <w:tcW w:w="510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  <w:tc>
          <w:tcPr>
            <w:tcW w:w="113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</w:tr>
      <w:tr w:rsidR="00A2399E" w:rsidRPr="005568F2" w:rsidTr="00A2399E">
        <w:tc>
          <w:tcPr>
            <w:tcW w:w="510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0" w:name="P708"/>
            <w:bookmarkEnd w:id="0"/>
            <w:r w:rsidRPr="005568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" w:name="P712"/>
            <w:bookmarkEnd w:id="1"/>
            <w:r w:rsidRPr="005568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7</w:t>
            </w:r>
          </w:p>
        </w:tc>
      </w:tr>
      <w:tr w:rsidR="00A2399E" w:rsidRPr="005568F2" w:rsidTr="00A2399E">
        <w:tc>
          <w:tcPr>
            <w:tcW w:w="510" w:type="dxa"/>
            <w:vAlign w:val="center"/>
          </w:tcPr>
          <w:p w:rsidR="00A2399E" w:rsidRPr="005568F2" w:rsidRDefault="00A2399E" w:rsidP="00A2399E">
            <w:pPr>
              <w:pStyle w:val="ConsPlusNormal"/>
              <w:ind w:right="-465"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246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Выполнение работ по минимальному  и (или) дополнительному перечню</w:t>
            </w:r>
          </w:p>
        </w:tc>
        <w:tc>
          <w:tcPr>
            <w:tcW w:w="1984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A2399E" w:rsidRPr="005568F2" w:rsidTr="00A2399E">
        <w:tc>
          <w:tcPr>
            <w:tcW w:w="510" w:type="dxa"/>
            <w:vAlign w:val="center"/>
          </w:tcPr>
          <w:p w:rsidR="00A2399E" w:rsidRPr="005568F2" w:rsidRDefault="00A2399E" w:rsidP="00A2399E">
            <w:pPr>
              <w:pStyle w:val="ConsPlusNormal"/>
              <w:ind w:right="-465"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46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Наличие софинансирования средств заинтересованных лиц на специальном счету</w:t>
            </w:r>
          </w:p>
        </w:tc>
        <w:tc>
          <w:tcPr>
            <w:tcW w:w="1984" w:type="dxa"/>
            <w:vMerge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A2399E" w:rsidRPr="005568F2" w:rsidRDefault="00A2399E" w:rsidP="00A2399E">
      <w:pPr>
        <w:pStyle w:val="ConsPlusNormal"/>
        <w:jc w:val="both"/>
        <w:rPr>
          <w:rFonts w:ascii="Times New Roman" w:hAnsi="Times New Roman" w:cs="Times New Roman"/>
        </w:rPr>
      </w:pPr>
    </w:p>
    <w:p w:rsidR="00A2399E" w:rsidRPr="005568F2" w:rsidRDefault="00A2399E">
      <w:pPr>
        <w:rPr>
          <w:rFonts w:ascii="Times New Roman" w:hAnsi="Times New Roman"/>
          <w:sz w:val="28"/>
          <w:szCs w:val="28"/>
        </w:rPr>
        <w:sectPr w:rsidR="00A2399E" w:rsidRPr="005568F2" w:rsidSect="00A2399E">
          <w:pgSz w:w="11906" w:h="16838"/>
          <w:pgMar w:top="1134" w:right="850" w:bottom="1276" w:left="851" w:header="708" w:footer="708" w:gutter="0"/>
          <w:cols w:space="708"/>
          <w:docGrid w:linePitch="360"/>
        </w:sectPr>
      </w:pPr>
    </w:p>
    <w:p w:rsidR="00A2399E" w:rsidRPr="005568F2" w:rsidRDefault="00A2399E" w:rsidP="00A2399E">
      <w:pPr>
        <w:ind w:left="3969"/>
        <w:jc w:val="both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 3 к постановлению Администрации ЗАТО г. Железногорск </w:t>
      </w:r>
    </w:p>
    <w:p w:rsidR="00A2399E" w:rsidRPr="005568F2" w:rsidRDefault="00A2399E" w:rsidP="00A2399E">
      <w:pPr>
        <w:ind w:left="3969"/>
        <w:jc w:val="both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E52539">
        <w:rPr>
          <w:rFonts w:ascii="Times New Roman" w:eastAsia="Times New Roman" w:hAnsi="Times New Roman"/>
          <w:sz w:val="24"/>
          <w:szCs w:val="24"/>
        </w:rPr>
        <w:t>26.09.2018</w:t>
      </w:r>
      <w:r w:rsidRPr="005568F2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52539">
        <w:rPr>
          <w:rFonts w:ascii="Times New Roman" w:eastAsia="Times New Roman" w:hAnsi="Times New Roman"/>
          <w:sz w:val="24"/>
          <w:szCs w:val="24"/>
        </w:rPr>
        <w:t>1811</w:t>
      </w:r>
    </w:p>
    <w:p w:rsidR="00A2399E" w:rsidRPr="005568F2" w:rsidRDefault="00A2399E" w:rsidP="00A2399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2399E" w:rsidRPr="005568F2" w:rsidRDefault="00A2399E" w:rsidP="00A2399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2399E" w:rsidRPr="005568F2" w:rsidRDefault="00A2399E" w:rsidP="00A2399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5568F2">
        <w:rPr>
          <w:rFonts w:ascii="Times New Roman" w:hAnsi="Times New Roman"/>
          <w:sz w:val="24"/>
          <w:szCs w:val="24"/>
        </w:rPr>
        <w:t>Приложение № 4</w:t>
      </w:r>
    </w:p>
    <w:p w:rsidR="00A2399E" w:rsidRPr="005568F2" w:rsidRDefault="00A2399E" w:rsidP="00A2399E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5568F2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  <w:r w:rsidRPr="005568F2">
        <w:rPr>
          <w:rFonts w:ascii="Times New Roman" w:hAnsi="Times New Roman" w:cs="Times New Roman"/>
        </w:rPr>
        <w:t xml:space="preserve">ПОКАЗАТЕЛИ РЕЗУЛЬТАТИВНОСТИ </w:t>
      </w:r>
    </w:p>
    <w:p w:rsidR="00A2399E" w:rsidRPr="005568F2" w:rsidRDefault="00A2399E" w:rsidP="00A2399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026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A2399E" w:rsidRPr="005568F2" w:rsidTr="00A2399E">
        <w:tc>
          <w:tcPr>
            <w:tcW w:w="510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5568F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68F2">
              <w:rPr>
                <w:rFonts w:ascii="Times New Roman" w:hAnsi="Times New Roman" w:cs="Times New Roman"/>
              </w:rPr>
              <w:t>/</w:t>
            </w:r>
            <w:proofErr w:type="spellStart"/>
            <w:r w:rsidRPr="005568F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A2399E" w:rsidRPr="005568F2" w:rsidRDefault="00A2399E" w:rsidP="00A2399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6" w:history="1">
              <w:r w:rsidRPr="005568F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A2399E" w:rsidRPr="005568F2" w:rsidTr="00A2399E">
        <w:tc>
          <w:tcPr>
            <w:tcW w:w="510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  <w:tc>
          <w:tcPr>
            <w:tcW w:w="113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A2399E" w:rsidRPr="005568F2" w:rsidRDefault="00A2399E" w:rsidP="00A2399E">
            <w:pPr>
              <w:jc w:val="center"/>
            </w:pPr>
          </w:p>
        </w:tc>
      </w:tr>
      <w:tr w:rsidR="00A2399E" w:rsidRPr="005568F2" w:rsidTr="00A2399E">
        <w:tc>
          <w:tcPr>
            <w:tcW w:w="510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7</w:t>
            </w:r>
          </w:p>
        </w:tc>
      </w:tr>
      <w:tr w:rsidR="00A2399E" w:rsidRPr="005568F2" w:rsidTr="00A2399E">
        <w:trPr>
          <w:trHeight w:val="1058"/>
        </w:trPr>
        <w:tc>
          <w:tcPr>
            <w:tcW w:w="510" w:type="dxa"/>
            <w:vAlign w:val="center"/>
          </w:tcPr>
          <w:p w:rsidR="00A2399E" w:rsidRPr="005568F2" w:rsidRDefault="00A2399E" w:rsidP="00A2399E">
            <w:pPr>
              <w:pStyle w:val="ConsPlusNormal"/>
              <w:ind w:right="-465"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46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Выполнение работ по минимальному  и (или) дополнительному перечню</w:t>
            </w:r>
          </w:p>
        </w:tc>
        <w:tc>
          <w:tcPr>
            <w:tcW w:w="1984" w:type="dxa"/>
            <w:vMerge w:val="restart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A2399E" w:rsidRPr="005568F2" w:rsidTr="00A2399E">
        <w:tc>
          <w:tcPr>
            <w:tcW w:w="510" w:type="dxa"/>
            <w:vAlign w:val="center"/>
          </w:tcPr>
          <w:p w:rsidR="00A2399E" w:rsidRPr="005568F2" w:rsidRDefault="00A2399E" w:rsidP="00A2399E">
            <w:pPr>
              <w:pStyle w:val="ConsPlusNormal"/>
              <w:ind w:right="-465"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46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Наличие софинансирования средств заинтересованных лиц на специальном счету</w:t>
            </w:r>
          </w:p>
        </w:tc>
        <w:tc>
          <w:tcPr>
            <w:tcW w:w="1984" w:type="dxa"/>
            <w:vMerge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A2399E" w:rsidRPr="005568F2" w:rsidRDefault="00A2399E" w:rsidP="00A23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A2399E" w:rsidRPr="005568F2" w:rsidRDefault="00A2399E" w:rsidP="00A2399E">
      <w:pPr>
        <w:pStyle w:val="ConsPlusNormal"/>
        <w:jc w:val="both"/>
        <w:rPr>
          <w:rFonts w:ascii="Times New Roman" w:hAnsi="Times New Roman" w:cs="Times New Roman"/>
        </w:rPr>
      </w:pPr>
    </w:p>
    <w:p w:rsidR="005E42ED" w:rsidRPr="005568F2" w:rsidRDefault="005E42ED">
      <w:pPr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br w:type="page"/>
      </w:r>
    </w:p>
    <w:p w:rsidR="005E42ED" w:rsidRPr="005568F2" w:rsidRDefault="005E42ED" w:rsidP="002D6EC9">
      <w:pPr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Приложение № </w:t>
      </w:r>
      <w:r w:rsidR="002D6EC9" w:rsidRPr="005568F2">
        <w:rPr>
          <w:rFonts w:ascii="Times New Roman" w:eastAsia="Times New Roman" w:hAnsi="Times New Roman"/>
          <w:sz w:val="24"/>
          <w:szCs w:val="24"/>
        </w:rPr>
        <w:t>4</w:t>
      </w:r>
      <w:r w:rsidRPr="005568F2">
        <w:rPr>
          <w:rFonts w:ascii="Times New Roman" w:eastAsia="Times New Roman" w:hAnsi="Times New Roman"/>
          <w:sz w:val="24"/>
          <w:szCs w:val="24"/>
        </w:rPr>
        <w:t xml:space="preserve"> к постановлению Администрации ЗАТО г. Железногорск </w:t>
      </w:r>
    </w:p>
    <w:p w:rsidR="005E42ED" w:rsidRPr="005568F2" w:rsidRDefault="005E42ED" w:rsidP="002D6EC9">
      <w:pPr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E52539">
        <w:rPr>
          <w:rFonts w:ascii="Times New Roman" w:eastAsia="Times New Roman" w:hAnsi="Times New Roman"/>
          <w:sz w:val="24"/>
          <w:szCs w:val="24"/>
        </w:rPr>
        <w:t>26.09.2018</w:t>
      </w:r>
      <w:r w:rsidRPr="005568F2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52539">
        <w:rPr>
          <w:rFonts w:ascii="Times New Roman" w:eastAsia="Times New Roman" w:hAnsi="Times New Roman"/>
          <w:sz w:val="24"/>
          <w:szCs w:val="24"/>
        </w:rPr>
        <w:t>1811</w:t>
      </w:r>
    </w:p>
    <w:p w:rsidR="00A2399E" w:rsidRPr="005568F2" w:rsidRDefault="00A2399E" w:rsidP="002D6EC9">
      <w:pPr>
        <w:ind w:left="4820"/>
        <w:rPr>
          <w:rFonts w:ascii="Times New Roman" w:eastAsia="Times New Roman" w:hAnsi="Times New Roman"/>
          <w:sz w:val="24"/>
          <w:szCs w:val="24"/>
        </w:rPr>
      </w:pPr>
    </w:p>
    <w:p w:rsidR="005E42ED" w:rsidRPr="005568F2" w:rsidRDefault="005E42ED" w:rsidP="002D6EC9">
      <w:pPr>
        <w:autoSpaceDE w:val="0"/>
        <w:autoSpaceDN w:val="0"/>
        <w:adjustRightInd w:val="0"/>
        <w:ind w:left="48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E42ED" w:rsidRPr="005568F2" w:rsidRDefault="005E42ED" w:rsidP="002D6EC9">
      <w:pPr>
        <w:autoSpaceDE w:val="0"/>
        <w:autoSpaceDN w:val="0"/>
        <w:adjustRightInd w:val="0"/>
        <w:ind w:left="4820"/>
        <w:jc w:val="both"/>
        <w:outlineLvl w:val="0"/>
        <w:rPr>
          <w:rFonts w:ascii="Times New Roman" w:hAnsi="Times New Roman"/>
          <w:sz w:val="24"/>
          <w:szCs w:val="24"/>
        </w:rPr>
      </w:pPr>
      <w:r w:rsidRPr="005568F2">
        <w:rPr>
          <w:rFonts w:ascii="Times New Roman" w:hAnsi="Times New Roman"/>
          <w:sz w:val="24"/>
          <w:szCs w:val="24"/>
        </w:rPr>
        <w:t>Приложение № 3</w:t>
      </w:r>
    </w:p>
    <w:p w:rsidR="005E42ED" w:rsidRPr="005568F2" w:rsidRDefault="005E42ED" w:rsidP="002D6EC9">
      <w:pPr>
        <w:widowControl w:val="0"/>
        <w:autoSpaceDE w:val="0"/>
        <w:autoSpaceDN w:val="0"/>
        <w:ind w:left="4820"/>
        <w:jc w:val="both"/>
        <w:rPr>
          <w:rFonts w:ascii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>к Порядку предоставления гранта управляющим организациям на благоустройство дворовой территории</w:t>
      </w:r>
    </w:p>
    <w:p w:rsidR="005E42ED" w:rsidRPr="005568F2" w:rsidRDefault="005E42ED" w:rsidP="005E42ED">
      <w:pPr>
        <w:widowControl w:val="0"/>
        <w:autoSpaceDE w:val="0"/>
        <w:autoSpaceDN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5E42ED" w:rsidRPr="005568F2" w:rsidRDefault="005E42ED" w:rsidP="005E42ED">
      <w:pPr>
        <w:pStyle w:val="ConsPlusNormal"/>
        <w:jc w:val="center"/>
        <w:rPr>
          <w:rFonts w:ascii="Times New Roman" w:hAnsi="Times New Roman" w:cs="Times New Roman"/>
        </w:rPr>
      </w:pPr>
    </w:p>
    <w:p w:rsidR="005E42ED" w:rsidRPr="005568F2" w:rsidRDefault="005E42ED" w:rsidP="005E42ED">
      <w:pPr>
        <w:pStyle w:val="ConsPlusNormal"/>
        <w:jc w:val="center"/>
        <w:rPr>
          <w:rFonts w:ascii="Times New Roman" w:hAnsi="Times New Roman" w:cs="Times New Roman"/>
        </w:rPr>
      </w:pPr>
    </w:p>
    <w:p w:rsidR="005E42ED" w:rsidRPr="005568F2" w:rsidRDefault="005E42ED" w:rsidP="005E42ED">
      <w:pPr>
        <w:pStyle w:val="ConsPlusNormal"/>
        <w:jc w:val="center"/>
        <w:rPr>
          <w:rFonts w:ascii="Times New Roman" w:hAnsi="Times New Roman" w:cs="Times New Roman"/>
        </w:rPr>
      </w:pPr>
    </w:p>
    <w:p w:rsidR="005E42ED" w:rsidRPr="005568F2" w:rsidRDefault="005E42ED" w:rsidP="005E42ED">
      <w:pPr>
        <w:pStyle w:val="ConsPlusNormal"/>
        <w:jc w:val="center"/>
        <w:rPr>
          <w:rFonts w:ascii="Times New Roman" w:hAnsi="Times New Roman" w:cs="Times New Roman"/>
        </w:rPr>
      </w:pPr>
    </w:p>
    <w:p w:rsidR="005E42ED" w:rsidRPr="005568F2" w:rsidRDefault="005E42ED" w:rsidP="005E42ED">
      <w:pPr>
        <w:pStyle w:val="ConsPlusNormal"/>
        <w:jc w:val="center"/>
        <w:rPr>
          <w:rFonts w:ascii="Times New Roman" w:hAnsi="Times New Roman" w:cs="Times New Roman"/>
        </w:rPr>
      </w:pPr>
      <w:r w:rsidRPr="005568F2">
        <w:rPr>
          <w:rFonts w:ascii="Times New Roman" w:hAnsi="Times New Roman" w:cs="Times New Roman"/>
        </w:rPr>
        <w:t xml:space="preserve">ПОКАЗАТЕЛИ РЕЗУЛЬТАТИВНОСТИ </w:t>
      </w:r>
    </w:p>
    <w:p w:rsidR="005E42ED" w:rsidRPr="005568F2" w:rsidRDefault="005E42ED" w:rsidP="005E42ED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559"/>
      </w:tblGrid>
      <w:tr w:rsidR="005E42ED" w:rsidRPr="005568F2" w:rsidTr="002D6EC9">
        <w:tc>
          <w:tcPr>
            <w:tcW w:w="510" w:type="dxa"/>
            <w:vMerge w:val="restart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5568F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68F2">
              <w:rPr>
                <w:rFonts w:ascii="Times New Roman" w:hAnsi="Times New Roman" w:cs="Times New Roman"/>
              </w:rPr>
              <w:t>/</w:t>
            </w:r>
            <w:proofErr w:type="spellStart"/>
            <w:r w:rsidRPr="005568F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5E42ED" w:rsidRPr="005568F2" w:rsidRDefault="005E42ED" w:rsidP="005E42E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7" w:history="1">
              <w:r w:rsidRPr="005568F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5E42ED" w:rsidRPr="005568F2" w:rsidTr="002D6EC9">
        <w:tc>
          <w:tcPr>
            <w:tcW w:w="510" w:type="dxa"/>
            <w:vMerge/>
            <w:vAlign w:val="center"/>
          </w:tcPr>
          <w:p w:rsidR="005E42ED" w:rsidRPr="005568F2" w:rsidRDefault="005E42ED" w:rsidP="005E42ED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5E42ED" w:rsidRPr="005568F2" w:rsidRDefault="005E42ED" w:rsidP="005E42ED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5E42ED" w:rsidRPr="005568F2" w:rsidRDefault="005E42ED" w:rsidP="005E42ED">
            <w:pPr>
              <w:jc w:val="center"/>
            </w:pPr>
          </w:p>
        </w:tc>
        <w:tc>
          <w:tcPr>
            <w:tcW w:w="1134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5E42ED" w:rsidRPr="005568F2" w:rsidRDefault="005E42ED" w:rsidP="005E42E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E42ED" w:rsidRPr="005568F2" w:rsidRDefault="005E42ED" w:rsidP="005E42ED">
            <w:pPr>
              <w:jc w:val="center"/>
            </w:pPr>
          </w:p>
        </w:tc>
      </w:tr>
      <w:tr w:rsidR="005E42ED" w:rsidRPr="005568F2" w:rsidTr="002D6EC9">
        <w:tc>
          <w:tcPr>
            <w:tcW w:w="510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7</w:t>
            </w:r>
          </w:p>
        </w:tc>
      </w:tr>
      <w:tr w:rsidR="005E42ED" w:rsidRPr="005568F2" w:rsidTr="002D6EC9">
        <w:tc>
          <w:tcPr>
            <w:tcW w:w="510" w:type="dxa"/>
            <w:vAlign w:val="center"/>
          </w:tcPr>
          <w:p w:rsidR="005E42ED" w:rsidRPr="005568F2" w:rsidRDefault="005E42ED" w:rsidP="005E42ED">
            <w:pPr>
              <w:pStyle w:val="ConsPlusNormal"/>
              <w:ind w:right="-465"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Выполнение работ по ремонту пешеходной зоны дворовой территории</w:t>
            </w:r>
          </w:p>
        </w:tc>
        <w:tc>
          <w:tcPr>
            <w:tcW w:w="1984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68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vAlign w:val="center"/>
          </w:tcPr>
          <w:p w:rsidR="005E42ED" w:rsidRPr="005568F2" w:rsidRDefault="005E42ED" w:rsidP="005E42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5E42ED" w:rsidRPr="005568F2" w:rsidRDefault="005E42ED" w:rsidP="005E42ED">
      <w:pPr>
        <w:pStyle w:val="ConsPlusNormal"/>
        <w:jc w:val="both"/>
        <w:rPr>
          <w:rFonts w:ascii="Times New Roman" w:hAnsi="Times New Roman" w:cs="Times New Roman"/>
        </w:rPr>
      </w:pPr>
    </w:p>
    <w:p w:rsidR="00A2399E" w:rsidRPr="005568F2" w:rsidRDefault="00A2399E">
      <w:pPr>
        <w:rPr>
          <w:rFonts w:ascii="Times New Roman" w:hAnsi="Times New Roman"/>
          <w:sz w:val="28"/>
          <w:szCs w:val="28"/>
        </w:rPr>
      </w:pPr>
    </w:p>
    <w:sectPr w:rsidR="00A2399E" w:rsidRPr="005568F2" w:rsidSect="00A2399E"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E7103D"/>
    <w:rsid w:val="002D6EC9"/>
    <w:rsid w:val="005568F2"/>
    <w:rsid w:val="005868C5"/>
    <w:rsid w:val="005E42ED"/>
    <w:rsid w:val="006E765D"/>
    <w:rsid w:val="00751935"/>
    <w:rsid w:val="0078223D"/>
    <w:rsid w:val="00A2399E"/>
    <w:rsid w:val="00C216EF"/>
    <w:rsid w:val="00D671B1"/>
    <w:rsid w:val="00E52539"/>
    <w:rsid w:val="00E7103D"/>
    <w:rsid w:val="00EB12C2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EB8231C345A5403112403094A0B7339FBA514961ADC81C590AF5716Al0o8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BEB8231C345A5403112403094A0B7339FBA514961ADC81C590AF5716Al0o8B" TargetMode="External"/><Relationship Id="rId5" Type="http://schemas.openxmlformats.org/officeDocument/2006/relationships/hyperlink" Target="consultantplus://offline/ref=7BEB8231C345A5403112403094A0B7339FBA514961ADC81C590AF5716Al0o8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3</cp:revision>
  <cp:lastPrinted>2018-09-21T05:54:00Z</cp:lastPrinted>
  <dcterms:created xsi:type="dcterms:W3CDTF">2018-09-21T02:21:00Z</dcterms:created>
  <dcterms:modified xsi:type="dcterms:W3CDTF">2018-10-01T03:07:00Z</dcterms:modified>
</cp:coreProperties>
</file>